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2BB" w:rsidRPr="005F62BB" w:rsidRDefault="005F62BB" w:rsidP="005F6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F62BB">
        <w:rPr>
          <w:rFonts w:ascii="Arial" w:hAnsi="Arial" w:cs="Arial"/>
          <w:b/>
          <w:bCs/>
          <w:color w:val="404040"/>
          <w:sz w:val="24"/>
          <w:szCs w:val="24"/>
        </w:rPr>
        <w:t xml:space="preserve">Nombre </w:t>
      </w:r>
      <w:r w:rsidRPr="005F62BB">
        <w:rPr>
          <w:rFonts w:ascii="Arial" w:hAnsi="Arial" w:cs="Arial"/>
          <w:color w:val="404040"/>
          <w:sz w:val="24"/>
          <w:szCs w:val="24"/>
        </w:rPr>
        <w:t xml:space="preserve">Dulce María Morales </w:t>
      </w:r>
      <w:proofErr w:type="spellStart"/>
      <w:r w:rsidRPr="005F62BB">
        <w:rPr>
          <w:rFonts w:ascii="Arial" w:hAnsi="Arial" w:cs="Arial"/>
          <w:color w:val="404040"/>
          <w:sz w:val="24"/>
          <w:szCs w:val="24"/>
        </w:rPr>
        <w:t>Morales</w:t>
      </w:r>
      <w:proofErr w:type="spellEnd"/>
    </w:p>
    <w:p w:rsidR="005F62BB" w:rsidRPr="005F62BB" w:rsidRDefault="005F62BB" w:rsidP="005F6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F62BB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Pr="005F62BB">
        <w:rPr>
          <w:rFonts w:ascii="Arial" w:hAnsi="Arial" w:cs="Arial"/>
          <w:color w:val="404040"/>
          <w:sz w:val="24"/>
          <w:szCs w:val="24"/>
        </w:rPr>
        <w:t>Maestría (pasante)</w:t>
      </w:r>
    </w:p>
    <w:p w:rsidR="005F62BB" w:rsidRPr="005F62BB" w:rsidRDefault="005F62BB" w:rsidP="005F6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F62BB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5F62BB">
        <w:rPr>
          <w:rFonts w:ascii="Arial" w:hAnsi="Arial" w:cs="Arial"/>
          <w:color w:val="404040"/>
          <w:sz w:val="24"/>
          <w:szCs w:val="24"/>
        </w:rPr>
        <w:t xml:space="preserve">8136179  </w:t>
      </w:r>
    </w:p>
    <w:p w:rsidR="005F62BB" w:rsidRPr="005F62BB" w:rsidRDefault="005F62BB" w:rsidP="005F6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F62BB">
        <w:rPr>
          <w:rFonts w:ascii="Arial" w:hAnsi="Arial" w:cs="Arial"/>
          <w:b/>
          <w:bCs/>
          <w:color w:val="404040"/>
          <w:sz w:val="24"/>
          <w:szCs w:val="24"/>
        </w:rPr>
        <w:t xml:space="preserve">Teléfono 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de Oficina </w:t>
      </w:r>
      <w:r w:rsidRPr="005F62BB">
        <w:rPr>
          <w:rFonts w:ascii="Arial" w:hAnsi="Arial" w:cs="Arial"/>
          <w:color w:val="404040"/>
          <w:sz w:val="24"/>
          <w:szCs w:val="24"/>
        </w:rPr>
        <w:t>229-9-38-20-44</w:t>
      </w:r>
      <w:r>
        <w:rPr>
          <w:rFonts w:ascii="Arial" w:hAnsi="Arial" w:cs="Arial"/>
          <w:color w:val="404040"/>
          <w:sz w:val="24"/>
          <w:szCs w:val="24"/>
        </w:rPr>
        <w:t>/66</w:t>
      </w:r>
    </w:p>
    <w:p w:rsidR="005F62BB" w:rsidRPr="005F62BB" w:rsidRDefault="005F62BB" w:rsidP="005F6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F62BB"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 </w:t>
      </w:r>
      <w:r w:rsidR="00711F57">
        <w:rPr>
          <w:rFonts w:ascii="Arial" w:hAnsi="Arial" w:cs="Arial"/>
          <w:color w:val="404040"/>
          <w:sz w:val="24"/>
          <w:szCs w:val="24"/>
        </w:rPr>
        <w:t xml:space="preserve"> </w:t>
      </w:r>
      <w:bookmarkStart w:id="0" w:name="_GoBack"/>
      <w:bookmarkEnd w:id="0"/>
      <w:r w:rsidRPr="005F62B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5F62BB" w:rsidRPr="005F62BB" w:rsidRDefault="005F62BB" w:rsidP="005F6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F62BB">
        <w:rPr>
          <w:rFonts w:ascii="Arial" w:hAnsi="Arial" w:cs="Arial"/>
          <w:b/>
          <w:bCs/>
          <w:color w:val="404040"/>
          <w:sz w:val="24"/>
          <w:szCs w:val="24"/>
        </w:rPr>
        <w:t>2008-2012</w:t>
      </w:r>
    </w:p>
    <w:p w:rsidR="005F62BB" w:rsidRPr="005F62BB" w:rsidRDefault="005F62BB" w:rsidP="005F6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F62BB">
        <w:rPr>
          <w:rFonts w:ascii="Arial" w:hAnsi="Arial" w:cs="Arial"/>
          <w:color w:val="404040"/>
          <w:sz w:val="24"/>
          <w:szCs w:val="24"/>
        </w:rPr>
        <w:t>Universidad de Xalapa estudios de Licenciatura en Derecho</w:t>
      </w:r>
    </w:p>
    <w:p w:rsidR="005F62BB" w:rsidRPr="005F62BB" w:rsidRDefault="005F62BB" w:rsidP="005F6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F62BB">
        <w:rPr>
          <w:rFonts w:ascii="Arial" w:hAnsi="Arial" w:cs="Arial"/>
          <w:b/>
          <w:bCs/>
          <w:color w:val="404040"/>
          <w:sz w:val="24"/>
          <w:szCs w:val="24"/>
        </w:rPr>
        <w:t>2012</w:t>
      </w:r>
    </w:p>
    <w:p w:rsidR="005F62BB" w:rsidRPr="005F62BB" w:rsidRDefault="005F62BB" w:rsidP="005F6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F62BB">
        <w:rPr>
          <w:rFonts w:ascii="Arial" w:hAnsi="Arial" w:cs="Arial"/>
          <w:color w:val="404040"/>
          <w:sz w:val="24"/>
          <w:szCs w:val="24"/>
        </w:rPr>
        <w:t>Diplomado en “Reformas en Materia de Amparo “impartido por la Casa de la Cultura Jurídica “Ministro Mario Guillermo Rebolledo Fernández” SCJN</w:t>
      </w:r>
    </w:p>
    <w:p w:rsidR="005F62BB" w:rsidRPr="005F62BB" w:rsidRDefault="005F62BB" w:rsidP="005F6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F62BB">
        <w:rPr>
          <w:rFonts w:ascii="Arial" w:hAnsi="Arial" w:cs="Arial"/>
          <w:b/>
          <w:bCs/>
          <w:color w:val="404040"/>
          <w:sz w:val="24"/>
          <w:szCs w:val="24"/>
        </w:rPr>
        <w:t>2016</w:t>
      </w:r>
      <w:r>
        <w:rPr>
          <w:rFonts w:ascii="Arial" w:hAnsi="Arial" w:cs="Arial"/>
          <w:b/>
          <w:bCs/>
          <w:color w:val="404040"/>
          <w:sz w:val="24"/>
          <w:szCs w:val="24"/>
        </w:rPr>
        <w:t>-2018</w:t>
      </w:r>
    </w:p>
    <w:p w:rsidR="00BB2BF2" w:rsidRDefault="005F62BB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Cs w:val="24"/>
        </w:rPr>
      </w:pPr>
      <w:r w:rsidRPr="005F62BB">
        <w:rPr>
          <w:rFonts w:ascii="Arial" w:hAnsi="Arial" w:cs="Arial"/>
          <w:color w:val="404040"/>
          <w:sz w:val="24"/>
          <w:szCs w:val="24"/>
        </w:rPr>
        <w:t>Universidad de Xalapa estudios de Maestría en Derechos Humanos y Juicio de Amparo</w:t>
      </w:r>
      <w:r w:rsidRPr="00DB2F0E">
        <w:rPr>
          <w:rFonts w:ascii="NeoSansPro-Bold" w:hAnsi="NeoSansPro-Bold" w:cs="NeoSansPro-Bold"/>
          <w:b/>
          <w:bCs/>
          <w:color w:val="FFFFFF"/>
          <w:sz w:val="20"/>
          <w:szCs w:val="24"/>
        </w:rPr>
        <w:t xml:space="preserve"> </w:t>
      </w:r>
      <w:r w:rsidRPr="00DB2F0E">
        <w:rPr>
          <w:rFonts w:ascii="NeoSansPro-Bold" w:hAnsi="NeoSansPro-Bold" w:cs="NeoSansPro-Bold"/>
          <w:b/>
          <w:bCs/>
          <w:color w:val="FFFFFF"/>
          <w:szCs w:val="24"/>
        </w:rPr>
        <w:t>Ac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5F62BB" w:rsidRDefault="005F62BB" w:rsidP="005F6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F62BB">
        <w:rPr>
          <w:rFonts w:ascii="Arial" w:hAnsi="Arial" w:cs="Arial"/>
          <w:b/>
          <w:bCs/>
          <w:color w:val="404040"/>
          <w:sz w:val="24"/>
          <w:szCs w:val="24"/>
        </w:rPr>
        <w:t>2013</w:t>
      </w:r>
      <w:r w:rsidRPr="005F62BB">
        <w:rPr>
          <w:rFonts w:ascii="Arial" w:hAnsi="Arial" w:cs="Arial"/>
          <w:color w:val="404040"/>
          <w:sz w:val="24"/>
          <w:szCs w:val="24"/>
        </w:rPr>
        <w:t xml:space="preserve">Oficial secretaria en la Agencia del Ministerio Público en la Ciudad de José Cardel Ver. </w:t>
      </w:r>
    </w:p>
    <w:p w:rsidR="005F62BB" w:rsidRPr="005F62BB" w:rsidRDefault="005F62BB" w:rsidP="005F6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F62BB">
        <w:rPr>
          <w:rFonts w:ascii="Arial" w:hAnsi="Arial" w:cs="Arial"/>
          <w:color w:val="404040"/>
          <w:sz w:val="24"/>
          <w:szCs w:val="24"/>
        </w:rPr>
        <w:t>Oficial secretaria en la Fiscalía Adscrita a los Juzgados 6° Especializado en Materia Familiar, 2° de Primera Instancia y 4° de lo Menor en Xalapa, Ver.</w:t>
      </w:r>
    </w:p>
    <w:p w:rsidR="005F62BB" w:rsidRPr="005F62BB" w:rsidRDefault="005F62BB" w:rsidP="005F6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F62BB">
        <w:rPr>
          <w:rFonts w:ascii="Arial" w:hAnsi="Arial" w:cs="Arial"/>
          <w:b/>
          <w:bCs/>
          <w:color w:val="404040"/>
          <w:sz w:val="24"/>
          <w:szCs w:val="24"/>
        </w:rPr>
        <w:t>2015</w:t>
      </w:r>
      <w:r w:rsidRPr="005F62BB">
        <w:rPr>
          <w:rFonts w:ascii="Arial" w:hAnsi="Arial" w:cs="Arial"/>
          <w:color w:val="404040"/>
          <w:sz w:val="24"/>
          <w:szCs w:val="24"/>
        </w:rPr>
        <w:t>Encargada de despacho de la Fiscalía Adscrita a los Juzgados 6° Especializado en Materia Familiar, 2° de Primera Instancia y 4° de lo Menor en Xalapa, Ver.</w:t>
      </w:r>
    </w:p>
    <w:p w:rsidR="005F62BB" w:rsidRDefault="005F62BB" w:rsidP="005F6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F62BB">
        <w:rPr>
          <w:rFonts w:ascii="Arial" w:hAnsi="Arial" w:cs="Arial"/>
          <w:b/>
          <w:bCs/>
          <w:color w:val="404040"/>
          <w:sz w:val="24"/>
          <w:szCs w:val="24"/>
        </w:rPr>
        <w:t>2016</w:t>
      </w:r>
      <w:r w:rsidRPr="005F62BB">
        <w:rPr>
          <w:rFonts w:ascii="Arial" w:hAnsi="Arial" w:cs="Arial"/>
          <w:color w:val="404040"/>
          <w:sz w:val="24"/>
          <w:szCs w:val="24"/>
        </w:rPr>
        <w:t xml:space="preserve">Fiscal Quinta Facilitadora en la Unidad de Atención Temprana en Xalapa, Ver. </w:t>
      </w:r>
    </w:p>
    <w:p w:rsidR="005F62BB" w:rsidRDefault="005F62BB" w:rsidP="005F6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F62BB">
        <w:rPr>
          <w:rFonts w:ascii="Arial" w:hAnsi="Arial" w:cs="Arial"/>
          <w:color w:val="404040"/>
          <w:sz w:val="24"/>
          <w:szCs w:val="24"/>
        </w:rPr>
        <w:t xml:space="preserve">Fiscal Sexta Orientadora de la Unidad de Atención Temprana en Xalapa, Ver. </w:t>
      </w:r>
    </w:p>
    <w:p w:rsidR="005F62BB" w:rsidRPr="005F62BB" w:rsidRDefault="005F62BB" w:rsidP="005F6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F62BB">
        <w:rPr>
          <w:rFonts w:ascii="Arial" w:hAnsi="Arial" w:cs="Arial"/>
          <w:color w:val="404040"/>
          <w:sz w:val="24"/>
          <w:szCs w:val="24"/>
        </w:rPr>
        <w:t>Fiscal Primera Facilitadora en la Unidad de Atención Temprana Sub Unidad de Perote, Ver.</w:t>
      </w:r>
    </w:p>
    <w:p w:rsidR="005F62BB" w:rsidRDefault="005F62BB" w:rsidP="005F6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F62BB">
        <w:rPr>
          <w:rFonts w:ascii="Arial" w:hAnsi="Arial" w:cs="Arial"/>
          <w:b/>
          <w:bCs/>
          <w:color w:val="404040"/>
          <w:sz w:val="24"/>
          <w:szCs w:val="24"/>
        </w:rPr>
        <w:t xml:space="preserve">2017 </w:t>
      </w:r>
      <w:r w:rsidRPr="005F62BB">
        <w:rPr>
          <w:rFonts w:ascii="Arial" w:hAnsi="Arial" w:cs="Arial"/>
          <w:color w:val="404040"/>
          <w:sz w:val="24"/>
          <w:szCs w:val="24"/>
        </w:rPr>
        <w:t xml:space="preserve">Facilitadora Tercera en la Unidad de Atención Temprana en Xalapa, Ver. </w:t>
      </w:r>
    </w:p>
    <w:p w:rsidR="005F62BB" w:rsidRPr="005F62BB" w:rsidRDefault="005F62BB" w:rsidP="005F6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F62BB">
        <w:rPr>
          <w:rFonts w:ascii="Arial" w:hAnsi="Arial" w:cs="Arial"/>
          <w:color w:val="404040"/>
          <w:sz w:val="24"/>
          <w:szCs w:val="24"/>
        </w:rPr>
        <w:t xml:space="preserve">Sub Encargada del área Jurídica de la Academia Regional de Seguridad </w:t>
      </w:r>
      <w:r>
        <w:rPr>
          <w:rFonts w:ascii="Arial" w:hAnsi="Arial" w:cs="Arial"/>
          <w:color w:val="404040"/>
          <w:sz w:val="24"/>
          <w:szCs w:val="24"/>
        </w:rPr>
        <w:t>P</w:t>
      </w:r>
      <w:r w:rsidRPr="005F62BB">
        <w:rPr>
          <w:rFonts w:ascii="Arial" w:hAnsi="Arial" w:cs="Arial"/>
          <w:color w:val="404040"/>
          <w:sz w:val="24"/>
          <w:szCs w:val="24"/>
        </w:rPr>
        <w:t>ública del Sureste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p w:rsidR="005F62BB" w:rsidRDefault="005F62BB" w:rsidP="005F6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F62BB">
        <w:rPr>
          <w:rFonts w:ascii="Arial" w:hAnsi="Arial" w:cs="Arial"/>
          <w:b/>
          <w:bCs/>
          <w:color w:val="404040"/>
          <w:sz w:val="24"/>
          <w:szCs w:val="24"/>
        </w:rPr>
        <w:t>2018</w:t>
      </w:r>
      <w:proofErr w:type="gramStart"/>
      <w:r w:rsidRPr="005F62BB">
        <w:rPr>
          <w:rFonts w:ascii="Arial" w:hAnsi="Arial" w:cs="Arial"/>
          <w:b/>
          <w:bCs/>
          <w:color w:val="404040"/>
          <w:sz w:val="24"/>
          <w:szCs w:val="24"/>
        </w:rPr>
        <w:t>.</w:t>
      </w:r>
      <w:r w:rsidRPr="005F62BB">
        <w:rPr>
          <w:rFonts w:ascii="Arial" w:hAnsi="Arial" w:cs="Arial"/>
          <w:color w:val="404040"/>
          <w:sz w:val="24"/>
          <w:szCs w:val="24"/>
        </w:rPr>
        <w:t>Facilitadora</w:t>
      </w:r>
      <w:proofErr w:type="gramEnd"/>
      <w:r w:rsidRPr="005F62BB">
        <w:rPr>
          <w:rFonts w:ascii="Arial" w:hAnsi="Arial" w:cs="Arial"/>
          <w:color w:val="404040"/>
          <w:sz w:val="24"/>
          <w:szCs w:val="24"/>
        </w:rPr>
        <w:t xml:space="preserve"> Segunda en la Unidad de Atención Temprana en la Ciudad de Veracruz, Ver.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5F62BB" w:rsidRPr="005F62BB" w:rsidRDefault="005F62BB" w:rsidP="00AB5916">
      <w:pPr>
        <w:rPr>
          <w:rFonts w:ascii="Arial" w:hAnsi="Arial" w:cs="Arial"/>
          <w:color w:val="404040"/>
          <w:sz w:val="24"/>
          <w:szCs w:val="24"/>
        </w:rPr>
      </w:pPr>
      <w:r w:rsidRPr="005F62BB">
        <w:rPr>
          <w:rFonts w:ascii="Arial" w:hAnsi="Arial" w:cs="Arial"/>
          <w:color w:val="404040"/>
          <w:sz w:val="24"/>
          <w:szCs w:val="24"/>
        </w:rPr>
        <w:t>Civil, Penal y Derechos Humanos.</w:t>
      </w:r>
    </w:p>
    <w:sectPr w:rsidR="005F62BB" w:rsidRPr="005F62BB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054" w:rsidRDefault="00F90054" w:rsidP="00AB5916">
      <w:pPr>
        <w:spacing w:after="0" w:line="240" w:lineRule="auto"/>
      </w:pPr>
      <w:r>
        <w:separator/>
      </w:r>
    </w:p>
  </w:endnote>
  <w:endnote w:type="continuationSeparator" w:id="0">
    <w:p w:rsidR="00F90054" w:rsidRDefault="00F9005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054" w:rsidRDefault="00F90054" w:rsidP="00AB5916">
      <w:pPr>
        <w:spacing w:after="0" w:line="240" w:lineRule="auto"/>
      </w:pPr>
      <w:r>
        <w:separator/>
      </w:r>
    </w:p>
  </w:footnote>
  <w:footnote w:type="continuationSeparator" w:id="0">
    <w:p w:rsidR="00F90054" w:rsidRDefault="00F9005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B253D"/>
    <w:rsid w:val="000D5363"/>
    <w:rsid w:val="000E2580"/>
    <w:rsid w:val="00196774"/>
    <w:rsid w:val="00247088"/>
    <w:rsid w:val="00304E91"/>
    <w:rsid w:val="0031106F"/>
    <w:rsid w:val="003E7CE6"/>
    <w:rsid w:val="00462C41"/>
    <w:rsid w:val="004A1170"/>
    <w:rsid w:val="004B2D6E"/>
    <w:rsid w:val="004E4FFA"/>
    <w:rsid w:val="005502F5"/>
    <w:rsid w:val="005A32B3"/>
    <w:rsid w:val="005F62BB"/>
    <w:rsid w:val="00600D12"/>
    <w:rsid w:val="006B643A"/>
    <w:rsid w:val="006C2CDA"/>
    <w:rsid w:val="00711F57"/>
    <w:rsid w:val="00723B67"/>
    <w:rsid w:val="00726727"/>
    <w:rsid w:val="00785C57"/>
    <w:rsid w:val="00846235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07A05"/>
    <w:rsid w:val="00F90054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8BF401-46DB-4DC3-AE63-CFF29905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5849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cp:lastPrinted>2019-10-08T18:25:00Z</cp:lastPrinted>
  <dcterms:created xsi:type="dcterms:W3CDTF">2019-10-08T18:26:00Z</dcterms:created>
  <dcterms:modified xsi:type="dcterms:W3CDTF">2019-11-30T04:19:00Z</dcterms:modified>
</cp:coreProperties>
</file>